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DE" w:rsidRPr="00007DAC" w:rsidRDefault="00007DAC">
      <w:pPr>
        <w:rPr>
          <w:rFonts w:ascii="Arial" w:hAnsi="Arial" w:cs="Arial"/>
        </w:rPr>
      </w:pPr>
      <w:r w:rsidRPr="00007DAC">
        <w:rPr>
          <w:rFonts w:ascii="Arial" w:hAnsi="Arial" w:cs="Arial"/>
        </w:rPr>
        <w:t>MITARBEITERINFORMATION</w:t>
      </w:r>
    </w:p>
    <w:p w:rsidR="00007DAC" w:rsidRPr="00007DAC" w:rsidRDefault="00007DAC">
      <w:pPr>
        <w:rPr>
          <w:rFonts w:ascii="Arial" w:hAnsi="Arial" w:cs="Arial"/>
        </w:rPr>
      </w:pPr>
    </w:p>
    <w:p w:rsidR="00007DAC" w:rsidRPr="00007DAC" w:rsidRDefault="00007DAC">
      <w:pPr>
        <w:rPr>
          <w:rFonts w:ascii="Arial" w:hAnsi="Arial" w:cs="Arial"/>
        </w:rPr>
      </w:pPr>
    </w:p>
    <w:p w:rsidR="00007DAC" w:rsidRDefault="00007DAC" w:rsidP="00007D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KURZARBEIT</w:t>
      </w:r>
    </w:p>
    <w:p w:rsidR="00007DAC" w:rsidRDefault="00007DAC" w:rsidP="00007DAC">
      <w:pPr>
        <w:jc w:val="center"/>
        <w:rPr>
          <w:rFonts w:ascii="Arial" w:hAnsi="Arial" w:cs="Arial"/>
        </w:rPr>
      </w:pPr>
    </w:p>
    <w:p w:rsidR="00007DAC" w:rsidRDefault="00007DAC" w:rsidP="00007DAC">
      <w:pPr>
        <w:jc w:val="center"/>
        <w:rPr>
          <w:rFonts w:ascii="Arial" w:hAnsi="Arial" w:cs="Arial"/>
        </w:rPr>
      </w:pPr>
    </w:p>
    <w:p w:rsidR="00007DAC" w:rsidRDefault="00007DAC" w:rsidP="0000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Aufgrund des Corona-Virus und den damit verbundenen wirtschaftlichen Auswirkungen, ist es notwendig </w:t>
      </w:r>
      <w:r w:rsidRPr="00007DAC">
        <w:rPr>
          <w:rFonts w:ascii="Arial" w:hAnsi="Arial" w:cs="Arial"/>
          <w:b/>
        </w:rPr>
        <w:t>Kurzarbeit</w:t>
      </w:r>
      <w:r>
        <w:rPr>
          <w:rFonts w:ascii="Arial" w:hAnsi="Arial" w:cs="Arial"/>
        </w:rPr>
        <w:t xml:space="preserve"> einzuführen. Dies tritt mit Freigabe der Agentur für Arbeit ab dem </w:t>
      </w:r>
      <w:r w:rsidRPr="00007DAC">
        <w:rPr>
          <w:rFonts w:ascii="Arial" w:hAnsi="Arial" w:cs="Arial"/>
          <w:b/>
        </w:rPr>
        <w:t>Monat …. 2020</w:t>
      </w:r>
      <w:r>
        <w:rPr>
          <w:rFonts w:ascii="Arial" w:hAnsi="Arial" w:cs="Arial"/>
        </w:rPr>
        <w:t xml:space="preserve"> in Kraft.</w:t>
      </w:r>
    </w:p>
    <w:p w:rsidR="00007DAC" w:rsidRDefault="00007DAC" w:rsidP="00007DAC">
      <w:pPr>
        <w:rPr>
          <w:rFonts w:ascii="Arial" w:hAnsi="Arial" w:cs="Arial"/>
        </w:rPr>
      </w:pPr>
      <w:r>
        <w:rPr>
          <w:rFonts w:ascii="Arial" w:hAnsi="Arial" w:cs="Arial"/>
        </w:rPr>
        <w:t>Die Einführung der Kurzarbeit betrifft den ganzen Betrieb, alle Arbeitsplätze sind davon betroffen.</w:t>
      </w:r>
    </w:p>
    <w:p w:rsidR="00007DAC" w:rsidRDefault="00007DAC" w:rsidP="00007DAC">
      <w:pPr>
        <w:rPr>
          <w:rFonts w:ascii="Arial" w:hAnsi="Arial" w:cs="Arial"/>
        </w:rPr>
      </w:pPr>
      <w:r>
        <w:rPr>
          <w:rFonts w:ascii="Arial" w:hAnsi="Arial" w:cs="Arial"/>
        </w:rPr>
        <w:t>Die Kurzarbeitstage verteilen sich auf die Arbeitswoche von Montag bis Freitag. Wie die Kurzarbeitstage an den verschiedenen Arbeitsplätzen umgesetzt werden, wird im Einzelnen besprochen.</w:t>
      </w:r>
    </w:p>
    <w:p w:rsidR="00007DAC" w:rsidRDefault="00007DAC" w:rsidP="00007DAC">
      <w:pPr>
        <w:rPr>
          <w:rFonts w:ascii="Arial" w:hAnsi="Arial" w:cs="Arial"/>
        </w:rPr>
      </w:pPr>
      <w:r>
        <w:rPr>
          <w:rFonts w:ascii="Arial" w:hAnsi="Arial" w:cs="Arial"/>
        </w:rPr>
        <w:t>Mit diesem Schreiben erhalten Sie das offizielle Markblatt zum Kurzarbeitergeld der Agentur für Arbeit.</w:t>
      </w:r>
    </w:p>
    <w:p w:rsidR="00007DAC" w:rsidRDefault="00007DAC" w:rsidP="00007DAC">
      <w:pPr>
        <w:rPr>
          <w:rFonts w:ascii="Arial" w:hAnsi="Arial" w:cs="Arial"/>
        </w:rPr>
      </w:pPr>
      <w:bookmarkStart w:id="0" w:name="_GoBack"/>
      <w:bookmarkEnd w:id="0"/>
    </w:p>
    <w:p w:rsidR="00007DAC" w:rsidRDefault="00007DAC" w:rsidP="00007DAC">
      <w:pPr>
        <w:rPr>
          <w:rFonts w:ascii="Arial" w:hAnsi="Arial" w:cs="Arial"/>
        </w:rPr>
      </w:pPr>
      <w:r>
        <w:rPr>
          <w:rFonts w:ascii="Arial" w:hAnsi="Arial" w:cs="Arial"/>
        </w:rPr>
        <w:t>Musterstadt, 17.03.2020</w:t>
      </w:r>
    </w:p>
    <w:p w:rsidR="00007DAC" w:rsidRDefault="00007DAC" w:rsidP="00007DAC">
      <w:pPr>
        <w:rPr>
          <w:rFonts w:ascii="Arial" w:hAnsi="Arial" w:cs="Arial"/>
        </w:rPr>
      </w:pPr>
    </w:p>
    <w:p w:rsidR="00007DAC" w:rsidRPr="00007DAC" w:rsidRDefault="00007DAC" w:rsidP="00007DAC">
      <w:pPr>
        <w:rPr>
          <w:rFonts w:ascii="Arial" w:hAnsi="Arial" w:cs="Arial"/>
        </w:rPr>
      </w:pPr>
      <w:r>
        <w:rPr>
          <w:rFonts w:ascii="Arial" w:hAnsi="Arial" w:cs="Arial"/>
        </w:rPr>
        <w:t>Die Geschäftsleitung</w:t>
      </w:r>
    </w:p>
    <w:p w:rsidR="00007DAC" w:rsidRDefault="00007DAC"/>
    <w:sectPr w:rsidR="00007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AC"/>
    <w:rsid w:val="00007DAC"/>
    <w:rsid w:val="004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0CE"/>
  <w15:chartTrackingRefBased/>
  <w15:docId w15:val="{A14DD68F-978C-4BBD-927D-51978583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Gallick</dc:creator>
  <cp:keywords/>
  <dc:description/>
  <cp:lastModifiedBy>Michael Gallick</cp:lastModifiedBy>
  <cp:revision>1</cp:revision>
  <dcterms:created xsi:type="dcterms:W3CDTF">2020-03-17T13:50:00Z</dcterms:created>
  <dcterms:modified xsi:type="dcterms:W3CDTF">2020-03-17T14:00:00Z</dcterms:modified>
</cp:coreProperties>
</file>